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vertAlign w:val="baseline"/>
          <w:lang w:val="en-US" w:eastAsia="zh-CN" w:bidi="ar"/>
        </w:rPr>
      </w:pPr>
      <w:commentRangeStart w:id="0"/>
      <w:r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lang w:val="en-US" w:eastAsia="zh-CN" w:bidi="ar"/>
        </w:rPr>
        <w:t>受试者补贴转账登记表汇总</w:t>
      </w:r>
      <w:commentRangeEnd w:id="0"/>
      <w:r>
        <w:commentReference w:id="0"/>
      </w:r>
    </w:p>
    <w:tbl>
      <w:tblPr>
        <w:tblStyle w:val="7"/>
        <w:tblW w:w="148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217"/>
        <w:gridCol w:w="3325"/>
        <w:gridCol w:w="2148"/>
        <w:gridCol w:w="977"/>
        <w:gridCol w:w="1638"/>
        <w:gridCol w:w="1612"/>
        <w:gridCol w:w="3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806" w:type="dxa"/>
            <w:gridSpan w:val="8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项目全称：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403" w:type="dxa"/>
            <w:gridSpan w:val="4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申办方：</w:t>
            </w:r>
          </w:p>
        </w:tc>
        <w:tc>
          <w:tcPr>
            <w:tcW w:w="7403" w:type="dxa"/>
            <w:gridSpan w:val="4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参研科室及PI：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13" w:type="dxa"/>
          </w:tcPr>
          <w:p>
            <w:pPr>
              <w:jc w:val="center"/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commentRangeStart w:id="1"/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姓名</w:t>
            </w: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开户银行（必须具体到支行）</w:t>
            </w:r>
            <w:commentRangeEnd w:id="1"/>
            <w:r>
              <w:commentReference w:id="1"/>
            </w: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银行账号</w:t>
            </w: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commentRangeStart w:id="2"/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转账金额</w:t>
            </w:r>
            <w:commentRangeEnd w:id="2"/>
            <w:r>
              <w:commentReference w:id="2"/>
            </w: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commentRangeStart w:id="3"/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递交时间</w:t>
            </w:r>
            <w:commentRangeEnd w:id="3"/>
            <w:r>
              <w:commentReference w:id="3"/>
            </w: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备注（第几次发放，如受试者出组请标注）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1 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张三</w:t>
            </w: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** 银行 ** 支行</w:t>
            </w:r>
          </w:p>
        </w:tc>
        <w:tc>
          <w:tcPr>
            <w:tcW w:w="3125" w:type="dxa"/>
            <w:gridSpan w:val="2"/>
          </w:tcPr>
          <w:p>
            <w:pPr>
              <w:ind w:firstLine="240" w:firstLineChars="100"/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……</w:t>
            </w:r>
          </w:p>
        </w:tc>
        <w:tc>
          <w:tcPr>
            <w:tcW w:w="1638" w:type="dxa"/>
          </w:tcPr>
          <w:p>
            <w:pPr>
              <w:ind w:firstLine="240" w:firstLineChars="100"/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……</w:t>
            </w: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2021.02.01</w:t>
            </w: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>第1次发放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commentRangeStart w:id="4"/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2</w:t>
            </w:r>
            <w:commentRangeEnd w:id="4"/>
            <w:r>
              <w:commentReference w:id="4"/>
            </w: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  <w:t xml:space="preserve">  李四</w:t>
            </w: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  <w:t xml:space="preserve"> ** 银行 ** 支行</w:t>
            </w:r>
          </w:p>
        </w:tc>
        <w:tc>
          <w:tcPr>
            <w:tcW w:w="3125" w:type="dxa"/>
            <w:gridSpan w:val="2"/>
          </w:tcPr>
          <w:p>
            <w:pPr>
              <w:ind w:firstLine="240" w:firstLineChars="100"/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  <w:t>……</w:t>
            </w:r>
          </w:p>
        </w:tc>
        <w:tc>
          <w:tcPr>
            <w:tcW w:w="1638" w:type="dxa"/>
          </w:tcPr>
          <w:p>
            <w:pPr>
              <w:ind w:firstLine="240" w:firstLineChars="100"/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  <w:t>……</w:t>
            </w: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  <w:t>2021.02.01</w:t>
            </w: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highlight w:val="yellow"/>
                <w:u w:val="none"/>
                <w:vertAlign w:val="baseline"/>
                <w:lang w:val="en-US" w:eastAsia="zh-CN" w:bidi="ar"/>
              </w:rPr>
              <w:t>第1次发放，筛败出组。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3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4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5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6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7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8 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 9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10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11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12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13 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14 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15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16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17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18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19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  <w:t xml:space="preserve"> 20</w:t>
            </w:r>
          </w:p>
        </w:tc>
        <w:tc>
          <w:tcPr>
            <w:tcW w:w="1217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325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25" w:type="dxa"/>
            <w:gridSpan w:val="2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38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12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3176" w:type="dxa"/>
          </w:tcPr>
          <w:p>
            <w:pPr>
              <w:rPr>
                <w:rFonts w:hint="eastAsia" w:ascii="隶书" w:hAnsi="隶书" w:eastAsia="隶书" w:cs="隶书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</w:tbl>
    <w:p>
      <w:pPr>
        <w:ind w:firstLine="2521" w:firstLineChars="600"/>
      </w:pPr>
      <w:r>
        <w:rPr>
          <w:rFonts w:hint="eastAsia" w:ascii="隶书" w:hAnsi="隶书" w:eastAsia="隶书" w:cs="隶书"/>
          <w:b/>
          <w:i w:val="0"/>
          <w:color w:val="000000"/>
          <w:kern w:val="0"/>
          <w:sz w:val="42"/>
          <w:szCs w:val="42"/>
          <w:u w:val="none"/>
          <w:lang w:val="en-US" w:eastAsia="zh-CN" w:bidi="ar"/>
        </w:rPr>
        <w:t xml:space="preserve">   </w:t>
      </w:r>
    </w:p>
    <w:sectPr>
      <w:headerReference r:id="rId5" w:type="default"/>
      <w:pgSz w:w="16838" w:h="11906" w:orient="landscape"/>
      <w:pgMar w:top="960" w:right="1440" w:bottom="866" w:left="723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Feng FuJian" w:date="2021-02-01T09:41:42Z" w:initials="FFJ">
    <w:p w14:paraId="13752E93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该表格为汇总表格，每次递交受试者转账登记表时必须同时递交该表格至机构邮箱，谢谢合作。</w:t>
      </w:r>
    </w:p>
  </w:comment>
  <w:comment w:id="1" w:author="Feng FuJian" w:date="2021-02-01T09:34:48Z" w:initials="FFJ">
    <w:p w14:paraId="2A586B3B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必须与递交机构的转账单信息一致。开户银行必须具体至支行，如没有支行信息机构拒绝接收。</w:t>
      </w:r>
    </w:p>
  </w:comment>
  <w:comment w:id="2" w:author="Feng FuJian" w:date="2021-02-01T09:35:22Z" w:initials="FFJ">
    <w:p w14:paraId="6E124CA3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单次递交总金额。</w:t>
      </w:r>
    </w:p>
  </w:comment>
  <w:comment w:id="3" w:author="Feng FuJian" w:date="2021-02-01T09:35:46Z" w:initials="FFJ">
    <w:p w14:paraId="1FDE3B44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递交到机构时间。</w:t>
      </w:r>
    </w:p>
  </w:comment>
  <w:comment w:id="4" w:author="Feng FuJian" w:date="2021-02-01T09:41:18Z" w:initials="FFJ">
    <w:p w14:paraId="42BA2B72">
      <w:pPr>
        <w:pStyle w:val="2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当次递交机构的信息栏请标黄。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3752E93" w15:done="0"/>
  <w15:commentEx w15:paraId="2A586B3B" w15:done="0"/>
  <w15:commentEx w15:paraId="6E124CA3" w15:done="0"/>
  <w15:commentEx w15:paraId="1FDE3B44" w15:done="0"/>
  <w15:commentEx w15:paraId="42BA2B7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隶书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hint="eastAsia" w:ascii="仿宋_GB2312" w:eastAsia="仿宋_GB2312"/>
        <w:lang w:val="en-US" w:eastAsia="zh-CN"/>
      </w:rPr>
      <w:t xml:space="preserve"> </w:t>
    </w:r>
    <w:r>
      <w:rPr>
        <w:rFonts w:hint="eastAsia" w:ascii="仿宋_GB2312" w:eastAsia="仿宋_GB2312"/>
        <w:u w:val="single"/>
      </w:rPr>
      <w:drawing>
        <wp:inline distT="0" distB="0" distL="0" distR="0">
          <wp:extent cx="404495" cy="354330"/>
          <wp:effectExtent l="0" t="0" r="14605" b="762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76559"/>
                  <a:stretch>
                    <a:fillRect/>
                  </a:stretch>
                </pic:blipFill>
                <pic:spPr>
                  <a:xfrm>
                    <a:off x="0" y="0"/>
                    <a:ext cx="404495" cy="354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仿宋_GB2312" w:eastAsia="仿宋_GB2312"/>
        <w:u w:val="single"/>
        <w:lang w:val="en-US" w:eastAsia="zh-CN"/>
      </w:rPr>
      <w:t xml:space="preserve"> 广州市番禺区中心医院                                                                                                     药物临床试验文件 版本号20210115 </w:t>
    </w:r>
    <w:r>
      <w:rPr>
        <w:rFonts w:hint="eastAsia" w:ascii="仿宋_GB2312" w:eastAsia="仿宋_GB2312"/>
        <w:lang w:val="en-US" w:eastAsia="zh-CN"/>
      </w:rPr>
      <w:t xml:space="preserve"> 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eng FuJian">
    <w15:presenceInfo w15:providerId="None" w15:userId="Feng FuJ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732B9C"/>
    <w:rsid w:val="59897E5D"/>
    <w:rsid w:val="77F7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Administrator.PC-20200521YCMC</dc:creator>
  <cp:lastModifiedBy>Feng FuJian</cp:lastModifiedBy>
  <dcterms:modified xsi:type="dcterms:W3CDTF">2021-02-01T01:48:27Z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